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</w:t>
            </w:r>
            <w:proofErr w:type="gramStart"/>
            <w:r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</w:rPr>
              <w:t>П</w:t>
            </w:r>
            <w:proofErr w:type="gramEnd"/>
            <w:r w:rsidRPr="00D030BF">
              <w:rPr>
                <w:spacing w:val="-6"/>
                <w:sz w:val="20"/>
                <w:szCs w:val="20"/>
              </w:rPr>
              <w:t>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B40BC5" w:rsidRPr="00A21144" w:rsidRDefault="00B40BC5" w:rsidP="00EF5D90">
      <w:pPr>
        <w:ind w:right="425" w:firstLine="851"/>
        <w:jc w:val="center"/>
        <w:rPr>
          <w:b/>
          <w:bCs/>
          <w:color w:val="000000"/>
          <w:sz w:val="28"/>
          <w:szCs w:val="28"/>
        </w:rPr>
      </w:pPr>
      <w:r w:rsidRPr="00A21144">
        <w:rPr>
          <w:b/>
          <w:bCs/>
          <w:color w:val="000000"/>
          <w:sz w:val="28"/>
          <w:szCs w:val="28"/>
        </w:rPr>
        <w:t xml:space="preserve">К брифингу на тему </w:t>
      </w:r>
      <w:r w:rsidR="005458EF" w:rsidRPr="00A21144">
        <w:rPr>
          <w:b/>
          <w:bCs/>
          <w:color w:val="000000"/>
          <w:sz w:val="28"/>
          <w:szCs w:val="28"/>
        </w:rPr>
        <w:t>«О мероприятиях, посвященных 72-й годовщине Победы в Великой Отечественной Войне и Всероссийской акции «Бессмертный полк»</w:t>
      </w:r>
    </w:p>
    <w:p w:rsidR="005458EF" w:rsidRDefault="005458EF" w:rsidP="005458EF">
      <w:pPr>
        <w:spacing w:line="360" w:lineRule="auto"/>
        <w:ind w:right="425" w:firstLine="851"/>
        <w:jc w:val="center"/>
        <w:rPr>
          <w:b/>
          <w:bCs/>
          <w:color w:val="000000"/>
        </w:rPr>
      </w:pPr>
    </w:p>
    <w:p w:rsidR="005458EF" w:rsidRPr="00A21144" w:rsidRDefault="005458EF" w:rsidP="00A21144">
      <w:pPr>
        <w:ind w:right="-115" w:firstLine="708"/>
        <w:jc w:val="both"/>
        <w:rPr>
          <w:snapToGrid w:val="0"/>
          <w:sz w:val="27"/>
          <w:szCs w:val="27"/>
        </w:rPr>
      </w:pPr>
      <w:r w:rsidRPr="00A21144">
        <w:rPr>
          <w:sz w:val="27"/>
          <w:szCs w:val="27"/>
        </w:rPr>
        <w:t xml:space="preserve">Мероприятия, приуроченные </w:t>
      </w:r>
      <w:proofErr w:type="gramStart"/>
      <w:r w:rsidRPr="00A21144">
        <w:rPr>
          <w:sz w:val="27"/>
          <w:szCs w:val="27"/>
        </w:rPr>
        <w:t>к</w:t>
      </w:r>
      <w:proofErr w:type="gramEnd"/>
      <w:r w:rsidRPr="00A21144">
        <w:rPr>
          <w:sz w:val="27"/>
          <w:szCs w:val="27"/>
        </w:rPr>
        <w:t xml:space="preserve"> Дню Победы, реализуются на протяжении всего года с привязками к памятным датам военной истории России. В этой работе принимают участие все без исключения республиканские молодежные общественные организации </w:t>
      </w:r>
      <w:r w:rsidRPr="00A21144">
        <w:rPr>
          <w:i/>
          <w:sz w:val="27"/>
          <w:szCs w:val="27"/>
        </w:rPr>
        <w:t>(Лига студентов, Академия творческой молодежи, Волонтеры Победы, социальные волонтеры, Форпост и Совет детских организаций и студенческие трудовые отряды)</w:t>
      </w:r>
      <w:r w:rsidRPr="00A21144">
        <w:rPr>
          <w:sz w:val="27"/>
          <w:szCs w:val="27"/>
        </w:rPr>
        <w:t xml:space="preserve"> </w:t>
      </w:r>
      <w:r w:rsidRPr="00A21144">
        <w:rPr>
          <w:snapToGrid w:val="0"/>
          <w:sz w:val="27"/>
          <w:szCs w:val="27"/>
        </w:rPr>
        <w:t xml:space="preserve">В течение года будет реализовано </w:t>
      </w:r>
      <w:r w:rsidRPr="00A21144">
        <w:rPr>
          <w:b/>
          <w:snapToGrid w:val="0"/>
          <w:sz w:val="27"/>
          <w:szCs w:val="27"/>
        </w:rPr>
        <w:t>более 30 проектов</w:t>
      </w:r>
      <w:r w:rsidRPr="00A21144">
        <w:rPr>
          <w:snapToGrid w:val="0"/>
          <w:sz w:val="27"/>
          <w:szCs w:val="27"/>
        </w:rPr>
        <w:t>.</w:t>
      </w:r>
    </w:p>
    <w:p w:rsidR="005458EF" w:rsidRPr="00A21144" w:rsidRDefault="005458EF" w:rsidP="00A21144">
      <w:pPr>
        <w:ind w:right="-115"/>
        <w:jc w:val="both"/>
        <w:rPr>
          <w:sz w:val="27"/>
          <w:szCs w:val="27"/>
        </w:rPr>
      </w:pPr>
      <w:r w:rsidRPr="00A21144">
        <w:rPr>
          <w:snapToGrid w:val="0"/>
          <w:sz w:val="27"/>
          <w:szCs w:val="27"/>
        </w:rPr>
        <w:tab/>
        <w:t xml:space="preserve">Министерством совместно с Региональной общественной молодежной организацией </w:t>
      </w:r>
      <w:r w:rsidRPr="00A21144">
        <w:rPr>
          <w:b/>
          <w:snapToGrid w:val="0"/>
          <w:sz w:val="27"/>
          <w:szCs w:val="27"/>
        </w:rPr>
        <w:t>«Объединение «Отечество»</w:t>
      </w:r>
      <w:r w:rsidRPr="00A21144">
        <w:rPr>
          <w:snapToGrid w:val="0"/>
          <w:sz w:val="27"/>
          <w:szCs w:val="27"/>
        </w:rPr>
        <w:t xml:space="preserve"> Республики Татарстан, общественным движением «Волонтеры Победы» и другими общественными организациями на протяжении апреля-мая реализуется месячник по благоустройству памятных мест и мест захоронений ветеранов Великой Отечественной войны (</w:t>
      </w:r>
      <w:r w:rsidRPr="00A21144">
        <w:rPr>
          <w:b/>
          <w:snapToGrid w:val="0"/>
          <w:sz w:val="27"/>
          <w:szCs w:val="27"/>
        </w:rPr>
        <w:t>8 муниципальных образований, 13 кладбищ</w:t>
      </w:r>
      <w:r w:rsidRPr="00A21144">
        <w:rPr>
          <w:snapToGrid w:val="0"/>
          <w:sz w:val="27"/>
          <w:szCs w:val="27"/>
        </w:rPr>
        <w:t>).</w:t>
      </w:r>
    </w:p>
    <w:p w:rsidR="005458EF" w:rsidRPr="00A21144" w:rsidRDefault="005458EF" w:rsidP="00A21144">
      <w:pPr>
        <w:ind w:firstLine="709"/>
        <w:jc w:val="both"/>
        <w:rPr>
          <w:i/>
          <w:sz w:val="27"/>
          <w:szCs w:val="27"/>
        </w:rPr>
      </w:pPr>
      <w:r w:rsidRPr="00A21144">
        <w:rPr>
          <w:sz w:val="27"/>
          <w:szCs w:val="27"/>
        </w:rPr>
        <w:t>Непрерывную и работу продолжают вести наши поисковики. Ежегодно до 500 добровольцев из поисковых отрядов участвуют в экспедициях в 8 регионах нашей страны. В этом году первая отправка отрядов стартовала 16 апреля (</w:t>
      </w:r>
      <w:r w:rsidRPr="00A21144">
        <w:rPr>
          <w:b/>
          <w:sz w:val="27"/>
          <w:szCs w:val="27"/>
        </w:rPr>
        <w:t>представители 43 отрядов из 17 муниципальных образований – всего 146 человек</w:t>
      </w:r>
      <w:r w:rsidRPr="00A21144">
        <w:rPr>
          <w:sz w:val="27"/>
          <w:szCs w:val="27"/>
        </w:rPr>
        <w:t>).</w:t>
      </w:r>
    </w:p>
    <w:p w:rsidR="005458EF" w:rsidRPr="00A21144" w:rsidRDefault="00AC3A8F" w:rsidP="00A21144">
      <w:pPr>
        <w:ind w:firstLine="709"/>
        <w:jc w:val="both"/>
        <w:rPr>
          <w:sz w:val="27"/>
          <w:szCs w:val="27"/>
        </w:rPr>
      </w:pPr>
      <w:r w:rsidRPr="00A21144">
        <w:rPr>
          <w:sz w:val="27"/>
          <w:szCs w:val="27"/>
        </w:rPr>
        <w:t xml:space="preserve">Министерством </w:t>
      </w:r>
      <w:r w:rsidR="005458EF" w:rsidRPr="00A21144">
        <w:rPr>
          <w:sz w:val="27"/>
          <w:szCs w:val="27"/>
        </w:rPr>
        <w:t>и Региональной общественн</w:t>
      </w:r>
      <w:bookmarkStart w:id="0" w:name="_GoBack"/>
      <w:bookmarkEnd w:id="0"/>
      <w:r w:rsidR="005458EF" w:rsidRPr="00A21144">
        <w:rPr>
          <w:sz w:val="27"/>
          <w:szCs w:val="27"/>
        </w:rPr>
        <w:t xml:space="preserve">ой организацией «Академия творческой молодежи» </w:t>
      </w:r>
      <w:r w:rsidRPr="00A21144">
        <w:rPr>
          <w:sz w:val="27"/>
          <w:szCs w:val="27"/>
        </w:rPr>
        <w:t>проводится</w:t>
      </w:r>
      <w:r w:rsidR="005458EF" w:rsidRPr="00A21144">
        <w:rPr>
          <w:sz w:val="27"/>
          <w:szCs w:val="27"/>
        </w:rPr>
        <w:t xml:space="preserve"> </w:t>
      </w:r>
      <w:proofErr w:type="gramStart"/>
      <w:r w:rsidR="005458EF" w:rsidRPr="00A21144">
        <w:rPr>
          <w:sz w:val="27"/>
          <w:szCs w:val="27"/>
        </w:rPr>
        <w:t>республиканский</w:t>
      </w:r>
      <w:proofErr w:type="gramEnd"/>
      <w:r w:rsidR="005458EF" w:rsidRPr="00A21144">
        <w:rPr>
          <w:sz w:val="27"/>
          <w:szCs w:val="27"/>
        </w:rPr>
        <w:t xml:space="preserve"> медиа-конкурс «Наша Победа». За два года в </w:t>
      </w:r>
      <w:proofErr w:type="gramStart"/>
      <w:r w:rsidR="005458EF" w:rsidRPr="00A21144">
        <w:rPr>
          <w:sz w:val="27"/>
          <w:szCs w:val="27"/>
        </w:rPr>
        <w:t>конкурсах</w:t>
      </w:r>
      <w:proofErr w:type="gramEnd"/>
      <w:r w:rsidR="005458EF" w:rsidRPr="00A21144">
        <w:rPr>
          <w:sz w:val="27"/>
          <w:szCs w:val="27"/>
        </w:rPr>
        <w:t xml:space="preserve"> </w:t>
      </w:r>
      <w:r w:rsidR="005458EF" w:rsidRPr="00A21144">
        <w:rPr>
          <w:b/>
          <w:sz w:val="27"/>
          <w:szCs w:val="27"/>
        </w:rPr>
        <w:t>приняло участие более 5 000 человек</w:t>
      </w:r>
      <w:r w:rsidR="005458EF" w:rsidRPr="00A21144">
        <w:rPr>
          <w:sz w:val="27"/>
          <w:szCs w:val="27"/>
        </w:rPr>
        <w:t xml:space="preserve"> и было подготовлено </w:t>
      </w:r>
      <w:r w:rsidR="005458EF" w:rsidRPr="00A21144">
        <w:rPr>
          <w:b/>
          <w:sz w:val="27"/>
          <w:szCs w:val="27"/>
        </w:rPr>
        <w:t>916 работ</w:t>
      </w:r>
      <w:r w:rsidR="005458EF" w:rsidRPr="00A21144">
        <w:rPr>
          <w:sz w:val="27"/>
          <w:szCs w:val="27"/>
        </w:rPr>
        <w:t xml:space="preserve">. На сегодняшний день </w:t>
      </w:r>
      <w:r w:rsidR="005458EF" w:rsidRPr="00A21144">
        <w:rPr>
          <w:b/>
          <w:sz w:val="27"/>
          <w:szCs w:val="27"/>
        </w:rPr>
        <w:t>заявлено</w:t>
      </w:r>
      <w:r w:rsidR="005458EF" w:rsidRPr="00A21144">
        <w:rPr>
          <w:sz w:val="27"/>
          <w:szCs w:val="27"/>
        </w:rPr>
        <w:t xml:space="preserve"> уже больше </w:t>
      </w:r>
      <w:r w:rsidR="005458EF" w:rsidRPr="00A21144">
        <w:rPr>
          <w:b/>
          <w:sz w:val="27"/>
          <w:szCs w:val="27"/>
        </w:rPr>
        <w:t>150 работ</w:t>
      </w:r>
      <w:r w:rsidR="005458EF" w:rsidRPr="00A21144">
        <w:rPr>
          <w:sz w:val="27"/>
          <w:szCs w:val="27"/>
        </w:rPr>
        <w:t>.</w:t>
      </w:r>
    </w:p>
    <w:p w:rsidR="005458EF" w:rsidRPr="00A21144" w:rsidRDefault="005458EF" w:rsidP="00A21144">
      <w:pPr>
        <w:ind w:firstLine="708"/>
        <w:jc w:val="both"/>
        <w:rPr>
          <w:sz w:val="27"/>
          <w:szCs w:val="27"/>
        </w:rPr>
      </w:pPr>
      <w:r w:rsidRPr="00A21144">
        <w:rPr>
          <w:sz w:val="27"/>
          <w:szCs w:val="27"/>
        </w:rPr>
        <w:t xml:space="preserve">Кроме того, Министерством совместно с Академией творческой молодежи и другими организациями запланирована традиционная встреча ветеранов, прибывающих на торжественное мероприятие с участием Президента Республики Татарстан Р.Н.Минниханова. В живом коридоре встречи примут участие </w:t>
      </w:r>
      <w:r w:rsidRPr="00A21144">
        <w:rPr>
          <w:b/>
          <w:sz w:val="27"/>
          <w:szCs w:val="27"/>
        </w:rPr>
        <w:t>более 500 представителей</w:t>
      </w:r>
      <w:r w:rsidRPr="00A21144">
        <w:rPr>
          <w:sz w:val="27"/>
          <w:szCs w:val="27"/>
        </w:rPr>
        <w:t xml:space="preserve"> детских молодежных объединений Татарстана, воспитанников кадетских классов, студентов вузов и </w:t>
      </w:r>
      <w:proofErr w:type="spellStart"/>
      <w:r w:rsidRPr="00A21144">
        <w:rPr>
          <w:sz w:val="27"/>
          <w:szCs w:val="27"/>
        </w:rPr>
        <w:t>ссузов</w:t>
      </w:r>
      <w:proofErr w:type="spellEnd"/>
      <w:r w:rsidRPr="00A21144">
        <w:rPr>
          <w:sz w:val="27"/>
          <w:szCs w:val="27"/>
        </w:rPr>
        <w:t xml:space="preserve"> республики и горожан. Для участников мероприятия пройдут традиционные акции: </w:t>
      </w:r>
      <w:r w:rsidRPr="00A21144">
        <w:rPr>
          <w:b/>
          <w:sz w:val="27"/>
          <w:szCs w:val="27"/>
        </w:rPr>
        <w:t>Знамя Победы</w:t>
      </w:r>
      <w:r w:rsidRPr="00A21144">
        <w:rPr>
          <w:sz w:val="27"/>
          <w:szCs w:val="27"/>
        </w:rPr>
        <w:t xml:space="preserve"> (когда каждый сможет сфотографироваться со Знаменем Победы в отдельной фотозоне); </w:t>
      </w:r>
      <w:r w:rsidRPr="00A21144">
        <w:rPr>
          <w:b/>
          <w:sz w:val="27"/>
          <w:szCs w:val="27"/>
        </w:rPr>
        <w:t>3</w:t>
      </w:r>
      <w:r w:rsidRPr="00A21144">
        <w:rPr>
          <w:b/>
          <w:sz w:val="27"/>
          <w:szCs w:val="27"/>
          <w:lang w:val="en-US"/>
        </w:rPr>
        <w:t>D</w:t>
      </w:r>
      <w:r w:rsidRPr="00A21144">
        <w:rPr>
          <w:b/>
          <w:sz w:val="27"/>
          <w:szCs w:val="27"/>
        </w:rPr>
        <w:t>-</w:t>
      </w:r>
      <w:proofErr w:type="spellStart"/>
      <w:r w:rsidRPr="00A21144">
        <w:rPr>
          <w:b/>
          <w:sz w:val="27"/>
          <w:szCs w:val="27"/>
        </w:rPr>
        <w:t>селфи</w:t>
      </w:r>
      <w:proofErr w:type="spellEnd"/>
      <w:r w:rsidRPr="00A21144">
        <w:rPr>
          <w:b/>
          <w:sz w:val="27"/>
          <w:szCs w:val="27"/>
        </w:rPr>
        <w:t xml:space="preserve"> </w:t>
      </w:r>
      <w:r w:rsidRPr="00A21144">
        <w:rPr>
          <w:sz w:val="27"/>
          <w:szCs w:val="27"/>
        </w:rPr>
        <w:t>(фотозона на патриотическую тематику); Открытка ветерану и многие другие.</w:t>
      </w:r>
    </w:p>
    <w:p w:rsidR="005458EF" w:rsidRPr="00A21144" w:rsidRDefault="005458EF" w:rsidP="00A21144">
      <w:pPr>
        <w:ind w:firstLine="708"/>
        <w:jc w:val="both"/>
        <w:rPr>
          <w:sz w:val="27"/>
          <w:szCs w:val="27"/>
        </w:rPr>
      </w:pPr>
      <w:r w:rsidRPr="00A21144">
        <w:rPr>
          <w:sz w:val="27"/>
          <w:szCs w:val="27"/>
        </w:rPr>
        <w:t xml:space="preserve">В период с 28 по 29 апреля Татарстан принимает </w:t>
      </w:r>
      <w:r w:rsidRPr="00A21144">
        <w:rPr>
          <w:b/>
          <w:sz w:val="27"/>
          <w:szCs w:val="27"/>
        </w:rPr>
        <w:t>Финал проекта «Победа»</w:t>
      </w:r>
      <w:r w:rsidRPr="00A21144">
        <w:rPr>
          <w:sz w:val="27"/>
          <w:szCs w:val="27"/>
        </w:rPr>
        <w:t xml:space="preserve"> Приволжского федерального округа. В финале проекта, принимают участие делегации субъектов ПФО в составе руководителей военно-патриотических клубов, центров допризывной подготовки, представителей школьных музеев, общественных организаций - победители заочного этапа. В мероприятиях примут участие более 60 человек.</w:t>
      </w:r>
    </w:p>
    <w:p w:rsidR="005458EF" w:rsidRPr="00A21144" w:rsidRDefault="005458EF" w:rsidP="00A21144">
      <w:pPr>
        <w:ind w:firstLine="708"/>
        <w:jc w:val="both"/>
        <w:rPr>
          <w:sz w:val="27"/>
          <w:szCs w:val="27"/>
        </w:rPr>
      </w:pPr>
      <w:r w:rsidRPr="00A21144">
        <w:rPr>
          <w:sz w:val="27"/>
          <w:szCs w:val="27"/>
        </w:rPr>
        <w:lastRenderedPageBreak/>
        <w:t>Наиболее яркими событиями для молодежи в период праздничных мероприятий Дня Победы всегда были военно-спортивные соревнования.</w:t>
      </w:r>
      <w:r w:rsidR="00A21144" w:rsidRPr="00A21144">
        <w:rPr>
          <w:sz w:val="27"/>
          <w:szCs w:val="27"/>
        </w:rPr>
        <w:t xml:space="preserve"> </w:t>
      </w:r>
      <w:r w:rsidRPr="00A21144">
        <w:rPr>
          <w:sz w:val="27"/>
          <w:szCs w:val="27"/>
        </w:rPr>
        <w:t xml:space="preserve">На протяжении с февраля по апрель муниципальными образованиями реализуется региональный этап социально значимого </w:t>
      </w:r>
      <w:r w:rsidRPr="00A21144">
        <w:rPr>
          <w:b/>
          <w:sz w:val="27"/>
          <w:szCs w:val="27"/>
        </w:rPr>
        <w:t>проекта ПФО «Зарница»</w:t>
      </w:r>
      <w:r w:rsidRPr="00A21144">
        <w:rPr>
          <w:sz w:val="27"/>
          <w:szCs w:val="27"/>
        </w:rPr>
        <w:t xml:space="preserve">, охват которым в 2017 году уже составил </w:t>
      </w:r>
      <w:r w:rsidRPr="00A21144">
        <w:rPr>
          <w:b/>
          <w:sz w:val="27"/>
          <w:szCs w:val="27"/>
        </w:rPr>
        <w:t xml:space="preserve">более 40 000 </w:t>
      </w:r>
      <w:proofErr w:type="spellStart"/>
      <w:r w:rsidRPr="00A21144">
        <w:rPr>
          <w:b/>
          <w:sz w:val="27"/>
          <w:szCs w:val="27"/>
        </w:rPr>
        <w:t>тыс</w:t>
      </w:r>
      <w:proofErr w:type="gramStart"/>
      <w:r w:rsidRPr="00A21144">
        <w:rPr>
          <w:b/>
          <w:sz w:val="27"/>
          <w:szCs w:val="27"/>
        </w:rPr>
        <w:t>.ч</w:t>
      </w:r>
      <w:proofErr w:type="gramEnd"/>
      <w:r w:rsidRPr="00A21144">
        <w:rPr>
          <w:b/>
          <w:sz w:val="27"/>
          <w:szCs w:val="27"/>
        </w:rPr>
        <w:t>еловек</w:t>
      </w:r>
      <w:proofErr w:type="spellEnd"/>
      <w:r w:rsidRPr="00A21144">
        <w:rPr>
          <w:sz w:val="27"/>
          <w:szCs w:val="27"/>
        </w:rPr>
        <w:t>.</w:t>
      </w:r>
      <w:r w:rsidR="00A21144" w:rsidRPr="00A21144">
        <w:rPr>
          <w:sz w:val="27"/>
          <w:szCs w:val="27"/>
        </w:rPr>
        <w:t xml:space="preserve"> </w:t>
      </w:r>
      <w:r w:rsidRPr="00A21144">
        <w:rPr>
          <w:sz w:val="27"/>
          <w:szCs w:val="27"/>
        </w:rPr>
        <w:t>Финал военно-спортивной игры «Зарница</w:t>
      </w:r>
      <w:r w:rsidR="00A21144" w:rsidRPr="00A21144">
        <w:rPr>
          <w:sz w:val="27"/>
          <w:szCs w:val="27"/>
        </w:rPr>
        <w:t>»</w:t>
      </w:r>
      <w:r w:rsidRPr="00A21144">
        <w:rPr>
          <w:sz w:val="27"/>
          <w:szCs w:val="27"/>
        </w:rPr>
        <w:t xml:space="preserve"> пройдет в мае 2017 года на базе центра «Патриот» Нижнекамского муниципального района. </w:t>
      </w:r>
    </w:p>
    <w:p w:rsidR="005458EF" w:rsidRPr="00A21144" w:rsidRDefault="005458EF" w:rsidP="00A21144">
      <w:pPr>
        <w:ind w:firstLine="708"/>
        <w:jc w:val="both"/>
        <w:rPr>
          <w:sz w:val="27"/>
          <w:szCs w:val="27"/>
        </w:rPr>
      </w:pPr>
      <w:r w:rsidRPr="00A21144">
        <w:rPr>
          <w:sz w:val="27"/>
          <w:szCs w:val="27"/>
        </w:rPr>
        <w:t xml:space="preserve">С 29 апреля – 10 мая 2017 года Казань </w:t>
      </w:r>
      <w:r w:rsidRPr="00A21144">
        <w:rPr>
          <w:b/>
          <w:sz w:val="27"/>
          <w:szCs w:val="27"/>
        </w:rPr>
        <w:t>в 3 раз</w:t>
      </w:r>
      <w:r w:rsidRPr="00A21144">
        <w:rPr>
          <w:sz w:val="27"/>
          <w:szCs w:val="27"/>
        </w:rPr>
        <w:t xml:space="preserve"> примет у себя Всероссийский молодежный образовательный сбор военно-спортивных организаций и кадетских корпусов </w:t>
      </w:r>
      <w:r w:rsidRPr="00A21144">
        <w:rPr>
          <w:b/>
          <w:sz w:val="27"/>
          <w:szCs w:val="27"/>
        </w:rPr>
        <w:t>«СОЮЗ – Наследники Победы 2017»</w:t>
      </w:r>
      <w:r w:rsidRPr="00A21144">
        <w:rPr>
          <w:sz w:val="27"/>
          <w:szCs w:val="27"/>
        </w:rPr>
        <w:t xml:space="preserve">. Данное мероприятие вошло в федеральную государственную программу патриотического воспитания, субъекты России будут представлены </w:t>
      </w:r>
      <w:r w:rsidRPr="00A21144">
        <w:rPr>
          <w:b/>
          <w:sz w:val="27"/>
          <w:szCs w:val="27"/>
        </w:rPr>
        <w:t>48 командами из 40 регионов – это 600 чел</w:t>
      </w:r>
      <w:r w:rsidRPr="00A21144">
        <w:rPr>
          <w:sz w:val="27"/>
          <w:szCs w:val="27"/>
        </w:rPr>
        <w:t xml:space="preserve">. участников  В </w:t>
      </w:r>
      <w:proofErr w:type="gramStart"/>
      <w:r w:rsidRPr="00A21144">
        <w:rPr>
          <w:sz w:val="27"/>
          <w:szCs w:val="27"/>
        </w:rPr>
        <w:t>числе</w:t>
      </w:r>
      <w:proofErr w:type="gramEnd"/>
      <w:r w:rsidRPr="00A21144">
        <w:rPr>
          <w:sz w:val="27"/>
          <w:szCs w:val="27"/>
        </w:rPr>
        <w:t xml:space="preserve"> участников 7 команд из Республики Татарстан. Участники Сбора традиционно 9 мая принимают участие в возложении цветов Президентом Республики Татарстан Р.Н.Миннихановым к Вечному огню, а также возглавляют колонну «Бессмертного полка», неся перед строем Знамя Победы площадью 200 </w:t>
      </w:r>
      <w:proofErr w:type="spellStart"/>
      <w:r w:rsidRPr="00A21144">
        <w:rPr>
          <w:sz w:val="27"/>
          <w:szCs w:val="27"/>
        </w:rPr>
        <w:t>кв.м</w:t>
      </w:r>
      <w:proofErr w:type="spellEnd"/>
      <w:r w:rsidRPr="00A21144">
        <w:rPr>
          <w:sz w:val="27"/>
          <w:szCs w:val="27"/>
        </w:rPr>
        <w:t>.</w:t>
      </w:r>
    </w:p>
    <w:p w:rsidR="005458EF" w:rsidRPr="00A21144" w:rsidRDefault="005458EF" w:rsidP="00A21144">
      <w:pPr>
        <w:ind w:firstLine="709"/>
        <w:jc w:val="both"/>
        <w:rPr>
          <w:sz w:val="27"/>
          <w:szCs w:val="27"/>
        </w:rPr>
      </w:pPr>
      <w:r w:rsidRPr="00A21144">
        <w:rPr>
          <w:sz w:val="27"/>
          <w:szCs w:val="27"/>
        </w:rPr>
        <w:t xml:space="preserve">Вчера, </w:t>
      </w:r>
      <w:r w:rsidRPr="00A21144">
        <w:rPr>
          <w:b/>
          <w:sz w:val="27"/>
          <w:szCs w:val="27"/>
        </w:rPr>
        <w:t xml:space="preserve">24 апреля </w:t>
      </w:r>
      <w:r w:rsidRPr="00A21144">
        <w:rPr>
          <w:sz w:val="27"/>
          <w:szCs w:val="27"/>
        </w:rPr>
        <w:t xml:space="preserve">был дан старт Всероссийской патриотической акции </w:t>
      </w:r>
      <w:r w:rsidRPr="00A21144">
        <w:rPr>
          <w:b/>
          <w:sz w:val="27"/>
          <w:szCs w:val="27"/>
        </w:rPr>
        <w:t>«Георгиевская ленточка».</w:t>
      </w:r>
      <w:r w:rsidRPr="00A21144">
        <w:rPr>
          <w:sz w:val="27"/>
          <w:szCs w:val="27"/>
        </w:rPr>
        <w:t xml:space="preserve"> Активисты молодежных общественных организаций совместно с Государственным автономным учреждением «Республиканский центр спортивно-патриотической и допризывной подготовки молодежи «Патриот» в первый день раздали в Парке Победы </w:t>
      </w:r>
      <w:r w:rsidRPr="00A21144">
        <w:rPr>
          <w:b/>
          <w:sz w:val="27"/>
          <w:szCs w:val="27"/>
        </w:rPr>
        <w:t>5 000 лент</w:t>
      </w:r>
      <w:r w:rsidRPr="00A21144">
        <w:rPr>
          <w:sz w:val="27"/>
          <w:szCs w:val="27"/>
        </w:rPr>
        <w:t>. До Дня Победы ленточки будут раздаваться в крупных торговых центрах и на наиболее оживленных улицах города.</w:t>
      </w:r>
      <w:r w:rsidR="00A21144" w:rsidRPr="00A21144">
        <w:rPr>
          <w:sz w:val="27"/>
          <w:szCs w:val="27"/>
        </w:rPr>
        <w:t xml:space="preserve"> </w:t>
      </w:r>
      <w:r w:rsidRPr="00A21144">
        <w:rPr>
          <w:sz w:val="27"/>
          <w:szCs w:val="27"/>
        </w:rPr>
        <w:t xml:space="preserve">Всего в этом году предполагается реализовать </w:t>
      </w:r>
      <w:r w:rsidRPr="00A21144">
        <w:rPr>
          <w:b/>
          <w:sz w:val="27"/>
          <w:szCs w:val="27"/>
        </w:rPr>
        <w:t>300 тыс. лент</w:t>
      </w:r>
      <w:r w:rsidRPr="00A21144">
        <w:rPr>
          <w:sz w:val="27"/>
          <w:szCs w:val="27"/>
        </w:rPr>
        <w:t xml:space="preserve"> Центром Патриот и более </w:t>
      </w:r>
      <w:r w:rsidRPr="00A21144">
        <w:rPr>
          <w:b/>
          <w:sz w:val="27"/>
          <w:szCs w:val="27"/>
        </w:rPr>
        <w:t>200 тыс. лент</w:t>
      </w:r>
      <w:r w:rsidRPr="00A21144">
        <w:rPr>
          <w:sz w:val="27"/>
          <w:szCs w:val="27"/>
        </w:rPr>
        <w:t xml:space="preserve"> муниципальными образованиями республики.</w:t>
      </w:r>
    </w:p>
    <w:p w:rsidR="005458EF" w:rsidRPr="00A21144" w:rsidRDefault="005458EF" w:rsidP="00A21144">
      <w:pPr>
        <w:ind w:firstLine="709"/>
        <w:jc w:val="both"/>
        <w:rPr>
          <w:snapToGrid w:val="0"/>
          <w:sz w:val="27"/>
          <w:szCs w:val="27"/>
        </w:rPr>
      </w:pPr>
      <w:r w:rsidRPr="00A21144">
        <w:rPr>
          <w:sz w:val="27"/>
          <w:szCs w:val="27"/>
        </w:rPr>
        <w:t xml:space="preserve">Движение «Волонтеры Победы» стало </w:t>
      </w:r>
      <w:proofErr w:type="gramStart"/>
      <w:r w:rsidRPr="00A21144">
        <w:rPr>
          <w:sz w:val="27"/>
          <w:szCs w:val="27"/>
        </w:rPr>
        <w:t>логичным продолжением</w:t>
      </w:r>
      <w:proofErr w:type="gramEnd"/>
      <w:r w:rsidRPr="00A21144">
        <w:rPr>
          <w:sz w:val="27"/>
          <w:szCs w:val="27"/>
        </w:rPr>
        <w:t xml:space="preserve"> реализации Всероссийского проекта «Волонтерский корпус 70-летия Победы» и поддержано Президентом Российской Федерации </w:t>
      </w:r>
      <w:proofErr w:type="spellStart"/>
      <w:r w:rsidRPr="00A21144">
        <w:rPr>
          <w:sz w:val="27"/>
          <w:szCs w:val="27"/>
        </w:rPr>
        <w:t>В.В.Путиным</w:t>
      </w:r>
      <w:proofErr w:type="spellEnd"/>
      <w:r w:rsidRPr="00A21144">
        <w:rPr>
          <w:sz w:val="27"/>
          <w:szCs w:val="27"/>
        </w:rPr>
        <w:t xml:space="preserve">. На сегодняшний день молодежные штабы движения созданы во всех муниципальных образованиях. За прошедший период Движением </w:t>
      </w:r>
      <w:r w:rsidRPr="00A21144">
        <w:rPr>
          <w:color w:val="000000"/>
          <w:sz w:val="27"/>
          <w:szCs w:val="27"/>
        </w:rPr>
        <w:t>было проведено 120 различных мероприятий, 379 акций с охватом 35 134 человек</w:t>
      </w:r>
      <w:r w:rsidRPr="00A21144">
        <w:rPr>
          <w:sz w:val="27"/>
          <w:szCs w:val="27"/>
        </w:rPr>
        <w:t xml:space="preserve">. </w:t>
      </w:r>
      <w:r w:rsidRPr="00A21144">
        <w:rPr>
          <w:snapToGrid w:val="0"/>
          <w:sz w:val="27"/>
          <w:szCs w:val="27"/>
        </w:rPr>
        <w:t xml:space="preserve">Одним из направлений движения «Волонтеры Победы» является проведение Всероссийских молодежных исторических </w:t>
      </w:r>
      <w:proofErr w:type="spellStart"/>
      <w:r w:rsidRPr="00A21144">
        <w:rPr>
          <w:snapToGrid w:val="0"/>
          <w:sz w:val="27"/>
          <w:szCs w:val="27"/>
        </w:rPr>
        <w:t>квестов</w:t>
      </w:r>
      <w:proofErr w:type="spellEnd"/>
      <w:r w:rsidRPr="00A21144">
        <w:rPr>
          <w:snapToGrid w:val="0"/>
          <w:sz w:val="27"/>
          <w:szCs w:val="27"/>
        </w:rPr>
        <w:t xml:space="preserve">. Только за первый квартал было организовано 4 тематических </w:t>
      </w:r>
      <w:proofErr w:type="spellStart"/>
      <w:r w:rsidRPr="00A21144">
        <w:rPr>
          <w:snapToGrid w:val="0"/>
          <w:sz w:val="27"/>
          <w:szCs w:val="27"/>
        </w:rPr>
        <w:t>квеста</w:t>
      </w:r>
      <w:proofErr w:type="spellEnd"/>
      <w:r w:rsidRPr="00A21144">
        <w:rPr>
          <w:snapToGrid w:val="0"/>
          <w:sz w:val="27"/>
          <w:szCs w:val="27"/>
        </w:rPr>
        <w:t xml:space="preserve"> с охватом 800 человек.</w:t>
      </w:r>
    </w:p>
    <w:p w:rsidR="005458EF" w:rsidRPr="00A21144" w:rsidRDefault="005458EF" w:rsidP="00A21144">
      <w:pPr>
        <w:ind w:right="-115" w:firstLine="600"/>
        <w:jc w:val="both"/>
        <w:rPr>
          <w:snapToGrid w:val="0"/>
          <w:sz w:val="27"/>
          <w:szCs w:val="27"/>
        </w:rPr>
      </w:pPr>
      <w:r w:rsidRPr="00A21144">
        <w:rPr>
          <w:snapToGrid w:val="0"/>
          <w:sz w:val="27"/>
          <w:szCs w:val="27"/>
        </w:rPr>
        <w:t>В Республике Татарстан с 2017 году реализуется федеральный проект «Эстафета поколений». В основе проекта «Эстафета поколений» лежит идея взаимодействия. Ветераны осуществляют наставничество среди молодежи, а молодежь, в свою очередь, в лице волонтеров, помогают решать организационные вопросы ветеранских организаций.</w:t>
      </w:r>
    </w:p>
    <w:p w:rsidR="005458EF" w:rsidRPr="00A21144" w:rsidRDefault="005458EF" w:rsidP="00A21144">
      <w:pPr>
        <w:ind w:right="-115" w:firstLine="600"/>
        <w:jc w:val="both"/>
        <w:rPr>
          <w:snapToGrid w:val="0"/>
          <w:sz w:val="27"/>
          <w:szCs w:val="27"/>
        </w:rPr>
      </w:pPr>
      <w:r w:rsidRPr="00A21144">
        <w:rPr>
          <w:snapToGrid w:val="0"/>
          <w:sz w:val="27"/>
          <w:szCs w:val="27"/>
        </w:rPr>
        <w:t xml:space="preserve">В ближайшее время запланировано проведение следующих акций: «Бессмертный полк» (9 мая), «Мы – граждане России!» (12 июня), «Свеча памяти» (22 июня), </w:t>
      </w:r>
      <w:proofErr w:type="spellStart"/>
      <w:r w:rsidRPr="00A21144">
        <w:rPr>
          <w:snapToGrid w:val="0"/>
          <w:sz w:val="27"/>
          <w:szCs w:val="27"/>
        </w:rPr>
        <w:t>флешмоба</w:t>
      </w:r>
      <w:proofErr w:type="spellEnd"/>
      <w:r w:rsidRPr="00A21144">
        <w:rPr>
          <w:snapToGrid w:val="0"/>
          <w:sz w:val="27"/>
          <w:szCs w:val="27"/>
        </w:rPr>
        <w:t xml:space="preserve"> «День Победы» (9 мая), работы по благоустройству аллеи славы, памятных мест и воинских захоронений (начало </w:t>
      </w:r>
      <w:proofErr w:type="gramStart"/>
      <w:r w:rsidRPr="00A21144">
        <w:rPr>
          <w:snapToGrid w:val="0"/>
          <w:sz w:val="27"/>
          <w:szCs w:val="27"/>
        </w:rPr>
        <w:t>мая-июнь</w:t>
      </w:r>
      <w:proofErr w:type="gramEnd"/>
      <w:r w:rsidRPr="00A21144">
        <w:rPr>
          <w:snapToGrid w:val="0"/>
          <w:sz w:val="27"/>
          <w:szCs w:val="27"/>
        </w:rPr>
        <w:t xml:space="preserve">), всероссийские молодежные исторические </w:t>
      </w:r>
      <w:proofErr w:type="spellStart"/>
      <w:r w:rsidRPr="00A21144">
        <w:rPr>
          <w:snapToGrid w:val="0"/>
          <w:sz w:val="27"/>
          <w:szCs w:val="27"/>
        </w:rPr>
        <w:t>квесты</w:t>
      </w:r>
      <w:proofErr w:type="spellEnd"/>
      <w:r w:rsidRPr="00A21144">
        <w:rPr>
          <w:snapToGrid w:val="0"/>
          <w:sz w:val="27"/>
          <w:szCs w:val="27"/>
        </w:rPr>
        <w:t xml:space="preserve"> (в течение года).</w:t>
      </w:r>
    </w:p>
    <w:p w:rsidR="00D01598" w:rsidRDefault="00D01598" w:rsidP="00214984">
      <w:pPr>
        <w:spacing w:line="360" w:lineRule="auto"/>
        <w:ind w:firstLine="851"/>
        <w:jc w:val="both"/>
        <w:rPr>
          <w:sz w:val="26"/>
          <w:szCs w:val="26"/>
        </w:rPr>
      </w:pPr>
    </w:p>
    <w:sectPr w:rsidR="00D01598" w:rsidSect="00B40BC5">
      <w:headerReference w:type="even" r:id="rId9"/>
      <w:footerReference w:type="default" r:id="rId10"/>
      <w:pgSz w:w="11906" w:h="16838" w:code="9"/>
      <w:pgMar w:top="568" w:right="849" w:bottom="851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C9" w:rsidRDefault="00A135C9">
      <w:r>
        <w:separator/>
      </w:r>
    </w:p>
  </w:endnote>
  <w:endnote w:type="continuationSeparator" w:id="0">
    <w:p w:rsidR="00A135C9" w:rsidRDefault="00A1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C9" w:rsidRDefault="00A135C9">
      <w:r>
        <w:separator/>
      </w:r>
    </w:p>
  </w:footnote>
  <w:footnote w:type="continuationSeparator" w:id="0">
    <w:p w:rsidR="00A135C9" w:rsidRDefault="00A1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134D1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58EF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4F8E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35C9"/>
    <w:rsid w:val="00A16F7A"/>
    <w:rsid w:val="00A202C2"/>
    <w:rsid w:val="00A21144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B40E7"/>
    <w:rsid w:val="00AC3A8F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0BC5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536DD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2D3A"/>
    <w:rsid w:val="00D934A9"/>
    <w:rsid w:val="00D93F5E"/>
    <w:rsid w:val="00D9720B"/>
    <w:rsid w:val="00D979E5"/>
    <w:rsid w:val="00DA6A7C"/>
    <w:rsid w:val="00DC028C"/>
    <w:rsid w:val="00DD114A"/>
    <w:rsid w:val="00DD623C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EF5D90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Администратор</cp:lastModifiedBy>
  <cp:revision>2</cp:revision>
  <cp:lastPrinted>2016-07-12T07:20:00Z</cp:lastPrinted>
  <dcterms:created xsi:type="dcterms:W3CDTF">2017-04-25T06:50:00Z</dcterms:created>
  <dcterms:modified xsi:type="dcterms:W3CDTF">2017-04-25T06:50:00Z</dcterms:modified>
</cp:coreProperties>
</file>